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D4" w:rsidRDefault="00175BD4" w:rsidP="00175BD4">
      <w:pPr>
        <w:spacing w:after="0"/>
      </w:pPr>
    </w:p>
    <w:p w:rsidR="00143DB1" w:rsidRPr="00E64EEC" w:rsidRDefault="00DE723A" w:rsidP="00175BD4">
      <w:pPr>
        <w:spacing w:after="0"/>
        <w:rPr>
          <w:b/>
          <w:sz w:val="28"/>
          <w:szCs w:val="26"/>
        </w:rPr>
      </w:pPr>
      <w:r>
        <w:rPr>
          <w:b/>
          <w:sz w:val="28"/>
          <w:szCs w:val="26"/>
        </w:rPr>
        <w:t>Helsinki EU Officen uudet toimitilat otettiin juhlallisesti käyttöön – myös logo uudistui!</w:t>
      </w:r>
    </w:p>
    <w:p w:rsidR="00E64EEC" w:rsidRPr="00E64EEC" w:rsidRDefault="00E64EEC" w:rsidP="00E64EEC"/>
    <w:p w:rsidR="002C752C" w:rsidRDefault="00155116" w:rsidP="002C75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DD46F" wp14:editId="6C0BACE5">
                <wp:simplePos x="0" y="0"/>
                <wp:positionH relativeFrom="margin">
                  <wp:posOffset>-91440</wp:posOffset>
                </wp:positionH>
                <wp:positionV relativeFrom="paragraph">
                  <wp:posOffset>3186430</wp:posOffset>
                </wp:positionV>
                <wp:extent cx="3076575" cy="676275"/>
                <wp:effectExtent l="0" t="0" r="28575" b="28575"/>
                <wp:wrapTopAndBottom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752C" w:rsidRPr="002C752C" w:rsidRDefault="00155116" w:rsidP="002C752C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Maakuntahallituksen p</w:t>
                            </w:r>
                            <w:r w:rsidR="001644D2">
                              <w:rPr>
                                <w:i/>
                                <w:sz w:val="18"/>
                              </w:rPr>
                              <w:t xml:space="preserve">uheenjohtaja </w:t>
                            </w:r>
                            <w:r w:rsidR="002C752C" w:rsidRPr="002C752C">
                              <w:rPr>
                                <w:i/>
                                <w:sz w:val="18"/>
                              </w:rPr>
                              <w:t>Markku Markkula,</w:t>
                            </w:r>
                            <w:r w:rsidR="001644D2">
                              <w:rPr>
                                <w:i/>
                                <w:sz w:val="18"/>
                              </w:rPr>
                              <w:t xml:space="preserve"> suurlähettiläs </w:t>
                            </w:r>
                            <w:r w:rsidR="002C752C" w:rsidRPr="002C752C">
                              <w:rPr>
                                <w:i/>
                                <w:sz w:val="18"/>
                              </w:rPr>
                              <w:t>Jari Vilen, maakuntajohtaja Ossi Savolainen ja tuore MEP Eero Heinäluoma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13DD46F"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left:0;text-align:left;margin-left:-7.2pt;margin-top:250.9pt;width:242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" fillcolor="white [3201]" strokecolor="white [3212]" strokeweight=".5pt">
                <v:textbox>
                  <w:txbxContent>
                    <w:p w:rsidR="002C752C" w:rsidRPr="002C752C" w:rsidRDefault="00155116" w:rsidP="002C752C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Maakuntahallituksen p</w:t>
                      </w:r>
                      <w:r w:rsidR="001644D2">
                        <w:rPr>
                          <w:i/>
                          <w:sz w:val="18"/>
                        </w:rPr>
                        <w:t xml:space="preserve">uheenjohtaja </w:t>
                      </w:r>
                      <w:r w:rsidR="002C752C" w:rsidRPr="002C752C">
                        <w:rPr>
                          <w:i/>
                          <w:sz w:val="18"/>
                        </w:rPr>
                        <w:t>Markku Markkula,</w:t>
                      </w:r>
                      <w:r w:rsidR="001644D2">
                        <w:rPr>
                          <w:i/>
                          <w:sz w:val="18"/>
                        </w:rPr>
                        <w:t xml:space="preserve"> suurlähettiläs </w:t>
                      </w:r>
                      <w:r w:rsidR="002C752C" w:rsidRPr="002C752C">
                        <w:rPr>
                          <w:i/>
                          <w:sz w:val="18"/>
                        </w:rPr>
                        <w:t>Jari Vilen, maakuntajohtaja Ossi Savolainen ja tuore MEP Eero Heinäluoma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DD46F" wp14:editId="6C0BACE5">
                <wp:simplePos x="0" y="0"/>
                <wp:positionH relativeFrom="margin">
                  <wp:align>right</wp:align>
                </wp:positionH>
                <wp:positionV relativeFrom="paragraph">
                  <wp:posOffset>3183890</wp:posOffset>
                </wp:positionV>
                <wp:extent cx="3148641" cy="448573"/>
                <wp:effectExtent l="0" t="0" r="13970" b="2794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1" cy="448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752C" w:rsidRPr="002C752C" w:rsidRDefault="002C752C" w:rsidP="002C752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C752C">
                              <w:rPr>
                                <w:i/>
                                <w:sz w:val="18"/>
                              </w:rPr>
                              <w:t>Satapäinen yleisö seurasi illan ohjelmaa rennoissa tunnelmissa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3DD46F" id="Tekstiruutu 13" o:spid="_x0000_s1027" type="#_x0000_t202" style="position:absolute;left:0;text-align:left;margin-left:196.7pt;margin-top:250.7pt;width:247.9pt;height:35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" fillcolor="white [3201]" strokecolor="white [3212]" strokeweight=".5pt">
                <v:textbox>
                  <w:txbxContent>
                    <w:p w:rsidR="002C752C" w:rsidRPr="002C752C" w:rsidRDefault="002C752C" w:rsidP="002C752C">
                      <w:pPr>
                        <w:rPr>
                          <w:i/>
                          <w:sz w:val="18"/>
                        </w:rPr>
                      </w:pPr>
                      <w:r w:rsidRPr="002C752C">
                        <w:rPr>
                          <w:i/>
                          <w:sz w:val="18"/>
                        </w:rPr>
                        <w:t>Satapäinen yleisö seurasi illan ohjelmaa rennoissa tunnelmissa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F9405C">
            <wp:simplePos x="0" y="0"/>
            <wp:positionH relativeFrom="margin">
              <wp:align>right</wp:align>
            </wp:positionH>
            <wp:positionV relativeFrom="paragraph">
              <wp:posOffset>1040130</wp:posOffset>
            </wp:positionV>
            <wp:extent cx="3165475" cy="2051685"/>
            <wp:effectExtent l="0" t="0" r="0" b="5715"/>
            <wp:wrapTopAndBottom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2" r="5948"/>
                    <a:stretch/>
                  </pic:blipFill>
                  <pic:spPr bwMode="auto">
                    <a:xfrm>
                      <a:off x="0" y="0"/>
                      <a:ext cx="31654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7A26E0">
            <wp:simplePos x="0" y="0"/>
            <wp:positionH relativeFrom="margin">
              <wp:align>left</wp:align>
            </wp:positionH>
            <wp:positionV relativeFrom="paragraph">
              <wp:posOffset>1064260</wp:posOffset>
            </wp:positionV>
            <wp:extent cx="2894330" cy="2044065"/>
            <wp:effectExtent l="0" t="0" r="1270" b="0"/>
            <wp:wrapTopAndBottom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" t="422" r="415" b="-422"/>
                    <a:stretch/>
                  </pic:blipFill>
                  <pic:spPr bwMode="auto">
                    <a:xfrm>
                      <a:off x="0" y="0"/>
                      <a:ext cx="28943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3A">
        <w:t>Helsinki EU Officen uusien toimitilojen avajaisia vietettiin 5. kesäkuuta yli satapäisen vierasjoukon voimin.</w:t>
      </w:r>
      <w:r w:rsidR="00F827D3">
        <w:t xml:space="preserve"> Muuttoprosessi aloitettiin jo vuoden 2018 alussa, joten keskiviikon juhlallisuudet olivat pitkän,</w:t>
      </w:r>
      <w:r w:rsidR="004963EC">
        <w:t xml:space="preserve"> mutta</w:t>
      </w:r>
      <w:r w:rsidR="00F827D3">
        <w:t xml:space="preserve"> antoisan prosessin kulminaatiopiste.</w:t>
      </w:r>
      <w:r w:rsidR="00DE723A">
        <w:t xml:space="preserve"> </w:t>
      </w:r>
      <w:r w:rsidR="00F827D3">
        <w:t>T</w:t>
      </w:r>
      <w:r w:rsidR="00DE723A">
        <w:t>oimisto</w:t>
      </w:r>
      <w:r w:rsidR="00F827D3">
        <w:t>mme</w:t>
      </w:r>
      <w:r w:rsidR="00DE723A">
        <w:t xml:space="preserve"> muutti Rue Guimard 7:n uuteen osoitteeseen</w:t>
      </w:r>
      <w:r>
        <w:t xml:space="preserve">, jossa sijaitsee myös Euroopan teknologia ja innovaatioyhteisöjen (EIT) Brysselin toimistot. </w:t>
      </w:r>
    </w:p>
    <w:p w:rsidR="007A742C" w:rsidRDefault="0024543F" w:rsidP="00876F2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3715960</wp:posOffset>
            </wp:positionV>
            <wp:extent cx="3364230" cy="2089150"/>
            <wp:effectExtent l="0" t="0" r="7620" b="6350"/>
            <wp:wrapTopAndBottom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9"/>
                    <a:stretch/>
                  </pic:blipFill>
                  <pic:spPr bwMode="auto">
                    <a:xfrm>
                      <a:off x="0" y="0"/>
                      <a:ext cx="336423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" w:eastAsia="Times New Roman" w:hAnsi="HelveticaNeue"/>
          <w:noProof/>
          <w:color w:val="33333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3712042</wp:posOffset>
            </wp:positionV>
            <wp:extent cx="2632075" cy="2082165"/>
            <wp:effectExtent l="0" t="0" r="0" b="0"/>
            <wp:wrapTopAndBottom/>
            <wp:docPr id="9" name="Kuva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5FCE80-64ED-48EF-B6E2-A71AE4CB098D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" b="36745"/>
                    <a:stretch/>
                  </pic:blipFill>
                  <pic:spPr bwMode="auto">
                    <a:xfrm>
                      <a:off x="0" y="0"/>
                      <a:ext cx="263207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723A">
        <w:t>Avajaisjuhlien ohjelmaan kuului</w:t>
      </w:r>
      <w:r w:rsidR="002353E1">
        <w:t>vat</w:t>
      </w:r>
      <w:r w:rsidR="00DE723A">
        <w:t xml:space="preserve"> lyhyet tervehdykset sekä</w:t>
      </w:r>
      <w:r w:rsidR="00155116">
        <w:t xml:space="preserve"> Euroopan</w:t>
      </w:r>
      <w:r w:rsidR="00DE723A">
        <w:t xml:space="preserve"> komission varapuheenjohtaja Jyrki Kataiselta että Alueiden komitean ensimmäiseltä varapuheenjohtajalta ja Uudenmaan maakuntahallituksen puheenjohtaja Markku Markkulalta. </w:t>
      </w:r>
      <w:r w:rsidR="00FF03B3">
        <w:t xml:space="preserve">Katainen kiitti puheessaan </w:t>
      </w:r>
      <w:r w:rsidR="00155116">
        <w:t xml:space="preserve">Helsinki EU Officea sekä </w:t>
      </w:r>
      <w:r w:rsidR="00FF03B3">
        <w:t xml:space="preserve">kaupunkien ja alueiden edustajia </w:t>
      </w:r>
      <w:r w:rsidR="001070A4">
        <w:t xml:space="preserve">erinomaisesta </w:t>
      </w:r>
      <w:r w:rsidR="00FF03B3">
        <w:t xml:space="preserve">yhteistyöstä ja kehotti </w:t>
      </w:r>
      <w:r w:rsidR="00FF03B3">
        <w:lastRenderedPageBreak/>
        <w:t>kaikkia toimijoita olemaan entistä aktiivisemmin yhteydessä Euroopan komissioon. Sam</w:t>
      </w:r>
      <w:r w:rsidR="001070A4">
        <w:t>aan hengenvetoon</w:t>
      </w:r>
      <w:r w:rsidR="00FF03B3">
        <w:t xml:space="preserve"> </w:t>
      </w:r>
      <w:r w:rsidR="004B39F5">
        <w:t xml:space="preserve">varapuheenjohtaja Katainen kehotti kaikkia suorittamaan Helsingin yliopiston ja Reaktorin kehittämän </w:t>
      </w:r>
      <w:r w:rsidR="004B39F5" w:rsidRPr="001070A4">
        <w:rPr>
          <w:i/>
        </w:rPr>
        <w:t>Elements of AI</w:t>
      </w:r>
      <w:r w:rsidR="004B39F5">
        <w:t xml:space="preserve"> -tekoälyn peruskurssin, jota komissaari itsekin parhaillaan </w:t>
      </w:r>
      <w:r w:rsidR="001070A4">
        <w:t>viimeistelee</w:t>
      </w:r>
      <w:r w:rsidR="004B39F5">
        <w:t xml:space="preserve">. </w:t>
      </w:r>
      <w:r w:rsidR="00DE723A">
        <w:t>Myös illan isäntänä toiminut Uudenmaan maakuntajohtaja Ossi Savolainen kiitti Helsinki EU Officen</w:t>
      </w:r>
      <w:r w:rsidR="00155116">
        <w:t xml:space="preserve"> henkilökuntaa</w:t>
      </w:r>
      <w:r w:rsidR="00DE723A">
        <w:t xml:space="preserve"> arvok</w:t>
      </w:r>
      <w:r w:rsidR="00155116">
        <w:t>kaa</w:t>
      </w:r>
      <w:r w:rsidR="00DE723A">
        <w:t>sta työtä sekä ojensi tiimille perinteiseen karjalaiseen tapaan tupaantuliaislahjaksi leipää ja suolaa.</w:t>
      </w:r>
      <w:r w:rsidR="00155116">
        <w:t xml:space="preserve"> Helsinki EU Officen toimiston johtaja Krista Taipale nosti </w:t>
      </w:r>
      <w:proofErr w:type="spellStart"/>
      <w:r w:rsidR="00155116">
        <w:t>kiitospuheenvuorossaan</w:t>
      </w:r>
      <w:proofErr w:type="spellEnd"/>
      <w:r w:rsidR="00155116">
        <w:t xml:space="preserve"> esiin yhteistyön merkitystä sekä kiitti toimiston henkilökuntaa ja ylläpitäjiä </w:t>
      </w:r>
      <w:r w:rsidR="00616F6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1539212</wp:posOffset>
            </wp:positionV>
            <wp:extent cx="3441065" cy="2468880"/>
            <wp:effectExtent l="0" t="0" r="6985" b="7620"/>
            <wp:wrapTopAndBottom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" t="3625" r="7241" b="-1365"/>
                    <a:stretch/>
                  </pic:blipFill>
                  <pic:spPr bwMode="auto">
                    <a:xfrm>
                      <a:off x="0" y="0"/>
                      <a:ext cx="344106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11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4245610</wp:posOffset>
            </wp:positionH>
            <wp:positionV relativeFrom="paragraph">
              <wp:posOffset>1553210</wp:posOffset>
            </wp:positionV>
            <wp:extent cx="2647950" cy="2414270"/>
            <wp:effectExtent l="0" t="0" r="0" b="5080"/>
            <wp:wrapTopAndBottom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9" t="7049" r="11425" b="7156"/>
                    <a:stretch/>
                  </pic:blipFill>
                  <pic:spPr bwMode="auto">
                    <a:xfrm>
                      <a:off x="0" y="0"/>
                      <a:ext cx="26479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116">
        <w:t>sekä EU-yhteistyökumppaneita erinomaisesta yhteistyöstä</w:t>
      </w:r>
    </w:p>
    <w:p w:rsidR="002C752C" w:rsidRDefault="002C752C" w:rsidP="00876F2A"/>
    <w:p w:rsidR="002C752C" w:rsidRPr="00E64EEC" w:rsidRDefault="00155116" w:rsidP="008E706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3173592</wp:posOffset>
                </wp:positionV>
                <wp:extent cx="5796951" cy="293299"/>
                <wp:effectExtent l="0" t="0" r="13335" b="1206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51" cy="29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752C" w:rsidRPr="002C752C" w:rsidRDefault="002C752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C752C">
                              <w:rPr>
                                <w:i/>
                                <w:sz w:val="18"/>
                              </w:rPr>
                              <w:t xml:space="preserve">Helsinki EU Officen </w:t>
                            </w:r>
                            <w:proofErr w:type="spellStart"/>
                            <w:r w:rsidRPr="002C752C">
                              <w:rPr>
                                <w:i/>
                                <w:sz w:val="18"/>
                              </w:rPr>
                              <w:t>logokilpailun</w:t>
                            </w:r>
                            <w:proofErr w:type="spellEnd"/>
                            <w:r w:rsidRPr="002C752C">
                              <w:rPr>
                                <w:i/>
                                <w:sz w:val="18"/>
                              </w:rPr>
                              <w:t xml:space="preserve"> voittaja Ilari Männistö ja hänen voittoisa työnsä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iruutu 12" o:spid="_x0000_s1028" type="#_x0000_t202" style="position:absolute;left:0;text-align:left;margin-left:-7.1pt;margin-top:249.9pt;width:456.4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" fillcolor="white [3201]" strokecolor="white [3212]" strokeweight=".5pt">
                <v:textbox>
                  <w:txbxContent>
                    <w:p w:rsidR="002C752C" w:rsidRPr="002C752C" w:rsidRDefault="002C752C">
                      <w:pPr>
                        <w:rPr>
                          <w:i/>
                          <w:sz w:val="18"/>
                        </w:rPr>
                      </w:pPr>
                      <w:r w:rsidRPr="002C752C">
                        <w:rPr>
                          <w:i/>
                          <w:sz w:val="18"/>
                        </w:rPr>
                        <w:t xml:space="preserve">Helsinki EU Officen </w:t>
                      </w:r>
                      <w:proofErr w:type="spellStart"/>
                      <w:r w:rsidRPr="002C752C">
                        <w:rPr>
                          <w:i/>
                          <w:sz w:val="18"/>
                        </w:rPr>
                        <w:t>logokilpailun</w:t>
                      </w:r>
                      <w:proofErr w:type="spellEnd"/>
                      <w:r w:rsidRPr="002C752C">
                        <w:rPr>
                          <w:i/>
                          <w:sz w:val="18"/>
                        </w:rPr>
                        <w:t xml:space="preserve"> voittaja Ilari Männistö ja hänen voittoisa työnsä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9F43E6">
            <wp:simplePos x="0" y="0"/>
            <wp:positionH relativeFrom="margin">
              <wp:posOffset>3335655</wp:posOffset>
            </wp:positionH>
            <wp:positionV relativeFrom="paragraph">
              <wp:posOffset>1913255</wp:posOffset>
            </wp:positionV>
            <wp:extent cx="2670175" cy="660400"/>
            <wp:effectExtent l="0" t="0" r="0" b="6350"/>
            <wp:wrapTopAndBottom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1355090</wp:posOffset>
            </wp:positionV>
            <wp:extent cx="3148330" cy="1781175"/>
            <wp:effectExtent l="0" t="0" r="0" b="9525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1" b="7104"/>
                    <a:stretch/>
                  </pic:blipFill>
                  <pic:spPr bwMode="auto">
                    <a:xfrm>
                      <a:off x="0" y="0"/>
                      <a:ext cx="31483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3A">
        <w:t>Illan musiikista vastasi maailmassa ainutlaatuinen kanteleartisti Ida Elina</w:t>
      </w:r>
      <w:r w:rsidR="00F232E3">
        <w:t xml:space="preserve">, joka villitsi yleisöä tuoreilla tulkinnoilla mm. Abban, </w:t>
      </w:r>
      <w:proofErr w:type="spellStart"/>
      <w:r w:rsidR="00F232E3">
        <w:t>Pharrel</w:t>
      </w:r>
      <w:proofErr w:type="spellEnd"/>
      <w:r w:rsidR="00F232E3">
        <w:t xml:space="preserve"> Williamsin ja Vicky Rostin hiteistä. Lisäksi</w:t>
      </w:r>
      <w:r w:rsidR="00DE723A">
        <w:t xml:space="preserve"> suomalaisen jazzkitaristi Kari Antilan duo-kokoonpano</w:t>
      </w:r>
      <w:r w:rsidR="00F232E3">
        <w:t xml:space="preserve"> viihdytti vierasjoukkoa illan aikana</w:t>
      </w:r>
      <w:r w:rsidR="00DE723A">
        <w:t>.</w:t>
      </w:r>
      <w:r w:rsidR="008006E3">
        <w:t xml:space="preserve"> Yllätyksenä yleisölle julkistettiin myös Helsinki EU Officen uusi logo, joka valittiin opiskelijoille suunnatun </w:t>
      </w:r>
      <w:proofErr w:type="spellStart"/>
      <w:r w:rsidR="008006E3">
        <w:t>logokilpailun</w:t>
      </w:r>
      <w:proofErr w:type="spellEnd"/>
      <w:r w:rsidR="008006E3">
        <w:t xml:space="preserve"> kautta. Voittoisan työn </w:t>
      </w:r>
      <w:r w:rsidR="004963EC">
        <w:t xml:space="preserve">suunnittelija Metropolia ammattikorkeakoulun opiskelija </w:t>
      </w:r>
      <w:r w:rsidR="008006E3">
        <w:t xml:space="preserve">Ilari Männistö oli myös mukana juhlahumussa ja kertoi omassa puheenvuorossaan </w:t>
      </w:r>
      <w:r w:rsidR="00066C24">
        <w:t xml:space="preserve">inspiraationsa lähteistä. </w:t>
      </w:r>
      <w:r w:rsidR="0049058E">
        <w:t xml:space="preserve">Uuden logon vaatima visuaalinen uudistus toteutetaan kesän aikana. </w:t>
      </w:r>
    </w:p>
    <w:sectPr w:rsidR="002C752C" w:rsidRPr="00E64EEC" w:rsidSect="00ED2FB5">
      <w:headerReference w:type="default" r:id="rId17"/>
      <w:footerReference w:type="default" r:id="rId18"/>
      <w:type w:val="continuous"/>
      <w:pgSz w:w="11906" w:h="16838"/>
      <w:pgMar w:top="2805" w:right="1134" w:bottom="1417" w:left="1134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23" w:rsidRDefault="00D25E23" w:rsidP="00A113D3">
      <w:r>
        <w:separator/>
      </w:r>
    </w:p>
  </w:endnote>
  <w:endnote w:type="continuationSeparator" w:id="0">
    <w:p w:rsidR="00D25E23" w:rsidRDefault="00D25E23" w:rsidP="00A1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8C" w:rsidRDefault="008D1D8C" w:rsidP="009911FE">
    <w:pPr>
      <w:contextualSpacing/>
      <w:jc w:val="center"/>
      <w:rPr>
        <w:noProof/>
      </w:rPr>
    </w:pPr>
  </w:p>
  <w:p w:rsidR="008D1D8C" w:rsidRDefault="008A7285" w:rsidP="009911FE">
    <w:pPr>
      <w:contextualSpacing/>
      <w:jc w:val="center"/>
      <w:rPr>
        <w:noProof/>
      </w:rPr>
    </w:pPr>
    <w:r>
      <w:rPr>
        <w:noProof/>
      </w:rPr>
      <w:t>Helsinki EU Office</w:t>
    </w:r>
  </w:p>
  <w:p w:rsidR="008D1D8C" w:rsidRPr="008A7285" w:rsidRDefault="00D25E23" w:rsidP="009911FE">
    <w:pPr>
      <w:contextualSpacing/>
      <w:jc w:val="center"/>
      <w:rPr>
        <w:noProof/>
      </w:rPr>
    </w:pPr>
    <w:hyperlink r:id="rId1" w:history="1">
      <w:r w:rsidR="008D1D8C" w:rsidRPr="008A7285">
        <w:rPr>
          <w:rStyle w:val="Hyperlinkki"/>
          <w:noProof/>
          <w:u w:val="none"/>
        </w:rPr>
        <w:t>helsinki.euoffice@helsinki.eu</w:t>
      </w:r>
    </w:hyperlink>
  </w:p>
  <w:p w:rsidR="008D1D8C" w:rsidRPr="008A7285" w:rsidRDefault="008D1D8C" w:rsidP="009911FE">
    <w:pPr>
      <w:tabs>
        <w:tab w:val="center" w:pos="4819"/>
        <w:tab w:val="left" w:pos="7543"/>
      </w:tabs>
      <w:contextualSpacing/>
      <w:jc w:val="left"/>
    </w:pPr>
    <w:r>
      <w:tab/>
    </w:r>
    <w:hyperlink r:id="rId2" w:history="1">
      <w:r w:rsidRPr="008A7285">
        <w:rPr>
          <w:rStyle w:val="Hyperlinkki"/>
          <w:noProof/>
          <w:u w:val="none"/>
        </w:rPr>
        <w:t>www.helsinki.eu</w:t>
      </w:r>
    </w:hyperlink>
  </w:p>
  <w:p w:rsidR="008D1D8C" w:rsidRDefault="008D1D8C" w:rsidP="009911FE">
    <w:pPr>
      <w:tabs>
        <w:tab w:val="center" w:pos="4819"/>
        <w:tab w:val="left" w:pos="7543"/>
      </w:tabs>
      <w:contextualSpacing/>
      <w:jc w:val="left"/>
      <w:rPr>
        <w:noProof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23" w:rsidRDefault="00D25E23" w:rsidP="00A113D3">
      <w:r>
        <w:separator/>
      </w:r>
    </w:p>
  </w:footnote>
  <w:footnote w:type="continuationSeparator" w:id="0">
    <w:p w:rsidR="00D25E23" w:rsidRDefault="00D25E23" w:rsidP="00A1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9E" w:rsidRDefault="008D1D8C" w:rsidP="0032039E">
    <w:pPr>
      <w:pStyle w:val="Yltunniste"/>
      <w:jc w:val="right"/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-536575</wp:posOffset>
          </wp:positionV>
          <wp:extent cx="1807210" cy="1104900"/>
          <wp:effectExtent l="0" t="0" r="2540" b="0"/>
          <wp:wrapSquare wrapText="bothSides"/>
          <wp:docPr id="1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T:\TOIMINTA 2002-2013\TIEDOTUS\Viestintä 2013\Helsinki EU Office logo 2013\Logo_rgb_pie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06F">
      <w:t xml:space="preserve">                                             </w:t>
    </w:r>
    <w:r w:rsidR="00411086">
      <w:t xml:space="preserve">              </w:t>
    </w:r>
    <w:r w:rsidR="00CC2C42">
      <w:tab/>
    </w:r>
    <w:r w:rsidR="0032039E">
      <w:t>Konsta Ylimaunu</w:t>
    </w:r>
  </w:p>
  <w:p w:rsidR="0032039E" w:rsidRDefault="0032039E" w:rsidP="0032039E">
    <w:pPr>
      <w:pStyle w:val="Yltunniste"/>
      <w:jc w:val="right"/>
    </w:pPr>
    <w:r>
      <w:t>EU-asioiden suunnittelija</w:t>
    </w:r>
  </w:p>
  <w:p w:rsidR="002F6D10" w:rsidRDefault="001048F2" w:rsidP="0032039E">
    <w:pPr>
      <w:pStyle w:val="Yltunniste"/>
      <w:jc w:val="right"/>
    </w:pPr>
    <w:r>
      <w:t>7</w:t>
    </w:r>
    <w:r w:rsidR="00476016">
      <w:t>.</w:t>
    </w:r>
    <w:r w:rsidR="00E13421">
      <w:t>6</w:t>
    </w:r>
    <w:r w:rsidR="00476016">
      <w:t>.2019</w:t>
    </w:r>
  </w:p>
  <w:p w:rsidR="008D1D8C" w:rsidRPr="00A113D3" w:rsidRDefault="008D1D8C" w:rsidP="002F6D10">
    <w:pPr>
      <w:pStyle w:val="Yltunniste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949"/>
    <w:multiLevelType w:val="hybridMultilevel"/>
    <w:tmpl w:val="D1788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574"/>
    <w:multiLevelType w:val="hybridMultilevel"/>
    <w:tmpl w:val="542ED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5EDC"/>
    <w:multiLevelType w:val="hybridMultilevel"/>
    <w:tmpl w:val="A68CB380"/>
    <w:lvl w:ilvl="0" w:tplc="D7C6656E">
      <w:start w:val="1"/>
      <w:numFmt w:val="decimal"/>
      <w:lvlText w:val="%1."/>
      <w:lvlJc w:val="left"/>
      <w:pPr>
        <w:ind w:left="2968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18274825"/>
    <w:multiLevelType w:val="multilevel"/>
    <w:tmpl w:val="D41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44576B"/>
    <w:multiLevelType w:val="multilevel"/>
    <w:tmpl w:val="D17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E7475"/>
    <w:multiLevelType w:val="hybridMultilevel"/>
    <w:tmpl w:val="F4701C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4F3F"/>
    <w:multiLevelType w:val="hybridMultilevel"/>
    <w:tmpl w:val="06CC3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6350"/>
    <w:multiLevelType w:val="hybridMultilevel"/>
    <w:tmpl w:val="A274EE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5A86"/>
    <w:multiLevelType w:val="hybridMultilevel"/>
    <w:tmpl w:val="42A4E2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B0DCA"/>
    <w:multiLevelType w:val="hybridMultilevel"/>
    <w:tmpl w:val="BE7C154E"/>
    <w:lvl w:ilvl="0" w:tplc="2B34D3C4">
      <w:start w:val="11"/>
      <w:numFmt w:val="bullet"/>
      <w:lvlText w:val="-"/>
      <w:lvlJc w:val="left"/>
      <w:pPr>
        <w:ind w:left="4275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0" w15:restartNumberingAfterBreak="0">
    <w:nsid w:val="487459C3"/>
    <w:multiLevelType w:val="multilevel"/>
    <w:tmpl w:val="CD2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A7DAB"/>
    <w:multiLevelType w:val="multilevel"/>
    <w:tmpl w:val="985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06D11"/>
    <w:multiLevelType w:val="multilevel"/>
    <w:tmpl w:val="05C2512C"/>
    <w:lvl w:ilvl="0">
      <w:start w:val="1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3" w15:restartNumberingAfterBreak="0">
    <w:nsid w:val="5C432F12"/>
    <w:multiLevelType w:val="multilevel"/>
    <w:tmpl w:val="0FAA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3817D8"/>
    <w:multiLevelType w:val="hybridMultilevel"/>
    <w:tmpl w:val="AA1EB0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93502"/>
    <w:multiLevelType w:val="hybridMultilevel"/>
    <w:tmpl w:val="91BC6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536FC"/>
    <w:multiLevelType w:val="multilevel"/>
    <w:tmpl w:val="31C8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72AAA"/>
    <w:multiLevelType w:val="hybridMultilevel"/>
    <w:tmpl w:val="D4D8FF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572E6"/>
    <w:multiLevelType w:val="multilevel"/>
    <w:tmpl w:val="59B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95AB5"/>
    <w:multiLevelType w:val="hybridMultilevel"/>
    <w:tmpl w:val="ECC029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19"/>
  </w:num>
  <w:num w:numId="9">
    <w:abstractNumId w:val="17"/>
  </w:num>
  <w:num w:numId="10">
    <w:abstractNumId w:val="8"/>
  </w:num>
  <w:num w:numId="11">
    <w:abstractNumId w:val="15"/>
  </w:num>
  <w:num w:numId="12">
    <w:abstractNumId w:val="10"/>
  </w:num>
  <w:num w:numId="13">
    <w:abstractNumId w:val="18"/>
  </w:num>
  <w:num w:numId="14">
    <w:abstractNumId w:val="16"/>
  </w:num>
  <w:num w:numId="15">
    <w:abstractNumId w:val="11"/>
  </w:num>
  <w:num w:numId="16">
    <w:abstractNumId w:val="4"/>
  </w:num>
  <w:num w:numId="17">
    <w:abstractNumId w:val="13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8E"/>
    <w:rsid w:val="00002327"/>
    <w:rsid w:val="0001643F"/>
    <w:rsid w:val="000325DC"/>
    <w:rsid w:val="000520AE"/>
    <w:rsid w:val="000555FE"/>
    <w:rsid w:val="00057230"/>
    <w:rsid w:val="00060CA0"/>
    <w:rsid w:val="00066C24"/>
    <w:rsid w:val="00084DBB"/>
    <w:rsid w:val="000B2D17"/>
    <w:rsid w:val="000C27B3"/>
    <w:rsid w:val="000C44B7"/>
    <w:rsid w:val="000C7E94"/>
    <w:rsid w:val="001048F2"/>
    <w:rsid w:val="001070A4"/>
    <w:rsid w:val="00122886"/>
    <w:rsid w:val="00140B25"/>
    <w:rsid w:val="00143DB1"/>
    <w:rsid w:val="00145188"/>
    <w:rsid w:val="00155116"/>
    <w:rsid w:val="001644D2"/>
    <w:rsid w:val="00175BD4"/>
    <w:rsid w:val="00187C63"/>
    <w:rsid w:val="00192F8D"/>
    <w:rsid w:val="00197923"/>
    <w:rsid w:val="001B2DC4"/>
    <w:rsid w:val="001C388F"/>
    <w:rsid w:val="001F0DA4"/>
    <w:rsid w:val="00223467"/>
    <w:rsid w:val="002353E1"/>
    <w:rsid w:val="002373F9"/>
    <w:rsid w:val="0024543F"/>
    <w:rsid w:val="0028581F"/>
    <w:rsid w:val="002859EC"/>
    <w:rsid w:val="002B4529"/>
    <w:rsid w:val="002B6240"/>
    <w:rsid w:val="002C752C"/>
    <w:rsid w:val="002F6D10"/>
    <w:rsid w:val="00302C79"/>
    <w:rsid w:val="00303626"/>
    <w:rsid w:val="00310060"/>
    <w:rsid w:val="0032039E"/>
    <w:rsid w:val="00327925"/>
    <w:rsid w:val="0033774C"/>
    <w:rsid w:val="00337B56"/>
    <w:rsid w:val="0034678E"/>
    <w:rsid w:val="0035383E"/>
    <w:rsid w:val="003567B7"/>
    <w:rsid w:val="00366BE3"/>
    <w:rsid w:val="00391D8F"/>
    <w:rsid w:val="003A7DE5"/>
    <w:rsid w:val="003B7B61"/>
    <w:rsid w:val="003B7CF6"/>
    <w:rsid w:val="003D1A50"/>
    <w:rsid w:val="003E2AD3"/>
    <w:rsid w:val="003F5BC7"/>
    <w:rsid w:val="00411086"/>
    <w:rsid w:val="0042574D"/>
    <w:rsid w:val="00426DFC"/>
    <w:rsid w:val="004475A8"/>
    <w:rsid w:val="00447751"/>
    <w:rsid w:val="00452D88"/>
    <w:rsid w:val="00466A11"/>
    <w:rsid w:val="00476016"/>
    <w:rsid w:val="004872FE"/>
    <w:rsid w:val="0049058E"/>
    <w:rsid w:val="004963EC"/>
    <w:rsid w:val="004A3858"/>
    <w:rsid w:val="004B39F5"/>
    <w:rsid w:val="004C5D9A"/>
    <w:rsid w:val="004D7891"/>
    <w:rsid w:val="004F4A37"/>
    <w:rsid w:val="004F6CA4"/>
    <w:rsid w:val="00500AE8"/>
    <w:rsid w:val="005034FF"/>
    <w:rsid w:val="00503F18"/>
    <w:rsid w:val="00520800"/>
    <w:rsid w:val="005356A8"/>
    <w:rsid w:val="005448B7"/>
    <w:rsid w:val="00544BE0"/>
    <w:rsid w:val="005578CB"/>
    <w:rsid w:val="0057024A"/>
    <w:rsid w:val="00596C1D"/>
    <w:rsid w:val="005A27EB"/>
    <w:rsid w:val="005A3B4F"/>
    <w:rsid w:val="005A432B"/>
    <w:rsid w:val="005A4839"/>
    <w:rsid w:val="005B09D9"/>
    <w:rsid w:val="005B49DB"/>
    <w:rsid w:val="005C242B"/>
    <w:rsid w:val="005C7343"/>
    <w:rsid w:val="005F278C"/>
    <w:rsid w:val="00607955"/>
    <w:rsid w:val="006113AC"/>
    <w:rsid w:val="00616F6A"/>
    <w:rsid w:val="006303DE"/>
    <w:rsid w:val="00655D75"/>
    <w:rsid w:val="00656806"/>
    <w:rsid w:val="006A0245"/>
    <w:rsid w:val="006A5779"/>
    <w:rsid w:val="006A7C5A"/>
    <w:rsid w:val="006D107A"/>
    <w:rsid w:val="006D4462"/>
    <w:rsid w:val="006E4ABF"/>
    <w:rsid w:val="00723240"/>
    <w:rsid w:val="007305C5"/>
    <w:rsid w:val="00730EFF"/>
    <w:rsid w:val="00737DB2"/>
    <w:rsid w:val="0074566F"/>
    <w:rsid w:val="00757CBC"/>
    <w:rsid w:val="007628E6"/>
    <w:rsid w:val="00762D7C"/>
    <w:rsid w:val="00767E56"/>
    <w:rsid w:val="007768DC"/>
    <w:rsid w:val="007A742C"/>
    <w:rsid w:val="007B5C9E"/>
    <w:rsid w:val="007C3A6D"/>
    <w:rsid w:val="007C3DD6"/>
    <w:rsid w:val="007E0E8E"/>
    <w:rsid w:val="007E211A"/>
    <w:rsid w:val="007F0D63"/>
    <w:rsid w:val="008006E3"/>
    <w:rsid w:val="00807345"/>
    <w:rsid w:val="008110EE"/>
    <w:rsid w:val="008210CE"/>
    <w:rsid w:val="00830DE7"/>
    <w:rsid w:val="008366BC"/>
    <w:rsid w:val="00843B44"/>
    <w:rsid w:val="0084721D"/>
    <w:rsid w:val="00862D0F"/>
    <w:rsid w:val="008671A6"/>
    <w:rsid w:val="00872E94"/>
    <w:rsid w:val="0087535E"/>
    <w:rsid w:val="00876F2A"/>
    <w:rsid w:val="008860B9"/>
    <w:rsid w:val="00894DAE"/>
    <w:rsid w:val="008A4A76"/>
    <w:rsid w:val="008A7285"/>
    <w:rsid w:val="008B4389"/>
    <w:rsid w:val="008C6CCB"/>
    <w:rsid w:val="008D1D8C"/>
    <w:rsid w:val="008D5DB8"/>
    <w:rsid w:val="008E706F"/>
    <w:rsid w:val="009648ED"/>
    <w:rsid w:val="009911FE"/>
    <w:rsid w:val="009D502F"/>
    <w:rsid w:val="009E6535"/>
    <w:rsid w:val="00A0483D"/>
    <w:rsid w:val="00A113D3"/>
    <w:rsid w:val="00A17FDA"/>
    <w:rsid w:val="00A46C6C"/>
    <w:rsid w:val="00A65F7D"/>
    <w:rsid w:val="00A9043F"/>
    <w:rsid w:val="00A94EDF"/>
    <w:rsid w:val="00A97ADE"/>
    <w:rsid w:val="00AB4E3F"/>
    <w:rsid w:val="00AC7BD3"/>
    <w:rsid w:val="00AD095D"/>
    <w:rsid w:val="00AD18D1"/>
    <w:rsid w:val="00AE033F"/>
    <w:rsid w:val="00AF08B2"/>
    <w:rsid w:val="00AF47CC"/>
    <w:rsid w:val="00AF4827"/>
    <w:rsid w:val="00B2642A"/>
    <w:rsid w:val="00B26910"/>
    <w:rsid w:val="00B3038A"/>
    <w:rsid w:val="00B335C7"/>
    <w:rsid w:val="00B35AD5"/>
    <w:rsid w:val="00B36B1E"/>
    <w:rsid w:val="00B4663F"/>
    <w:rsid w:val="00B845A5"/>
    <w:rsid w:val="00B944C9"/>
    <w:rsid w:val="00B950D9"/>
    <w:rsid w:val="00BA2710"/>
    <w:rsid w:val="00BB0823"/>
    <w:rsid w:val="00BC21AF"/>
    <w:rsid w:val="00BC3BE7"/>
    <w:rsid w:val="00BD0A86"/>
    <w:rsid w:val="00BD70D4"/>
    <w:rsid w:val="00BE2308"/>
    <w:rsid w:val="00BE6541"/>
    <w:rsid w:val="00BF08DE"/>
    <w:rsid w:val="00BF0938"/>
    <w:rsid w:val="00BF37E3"/>
    <w:rsid w:val="00BF3864"/>
    <w:rsid w:val="00C01348"/>
    <w:rsid w:val="00C05681"/>
    <w:rsid w:val="00C059E4"/>
    <w:rsid w:val="00C05D94"/>
    <w:rsid w:val="00C06361"/>
    <w:rsid w:val="00C1031A"/>
    <w:rsid w:val="00C45EDD"/>
    <w:rsid w:val="00C87972"/>
    <w:rsid w:val="00CA7420"/>
    <w:rsid w:val="00CC2C42"/>
    <w:rsid w:val="00CD66FA"/>
    <w:rsid w:val="00CF1454"/>
    <w:rsid w:val="00D10760"/>
    <w:rsid w:val="00D15F55"/>
    <w:rsid w:val="00D214E6"/>
    <w:rsid w:val="00D22D79"/>
    <w:rsid w:val="00D25E23"/>
    <w:rsid w:val="00D33988"/>
    <w:rsid w:val="00D43C13"/>
    <w:rsid w:val="00D6720D"/>
    <w:rsid w:val="00D74648"/>
    <w:rsid w:val="00D82544"/>
    <w:rsid w:val="00D91112"/>
    <w:rsid w:val="00D949D9"/>
    <w:rsid w:val="00DD0257"/>
    <w:rsid w:val="00DD4889"/>
    <w:rsid w:val="00DE723A"/>
    <w:rsid w:val="00E0254F"/>
    <w:rsid w:val="00E04BA0"/>
    <w:rsid w:val="00E0620F"/>
    <w:rsid w:val="00E069F5"/>
    <w:rsid w:val="00E13421"/>
    <w:rsid w:val="00E325E0"/>
    <w:rsid w:val="00E3330A"/>
    <w:rsid w:val="00E45283"/>
    <w:rsid w:val="00E52DCF"/>
    <w:rsid w:val="00E6186F"/>
    <w:rsid w:val="00E64EEC"/>
    <w:rsid w:val="00E66FF9"/>
    <w:rsid w:val="00E92C84"/>
    <w:rsid w:val="00EA45E2"/>
    <w:rsid w:val="00EB3AD0"/>
    <w:rsid w:val="00ED0560"/>
    <w:rsid w:val="00ED2FB5"/>
    <w:rsid w:val="00ED424D"/>
    <w:rsid w:val="00ED64D4"/>
    <w:rsid w:val="00EF30BD"/>
    <w:rsid w:val="00EF395C"/>
    <w:rsid w:val="00F232E3"/>
    <w:rsid w:val="00F34189"/>
    <w:rsid w:val="00F441EC"/>
    <w:rsid w:val="00F521ED"/>
    <w:rsid w:val="00F75541"/>
    <w:rsid w:val="00F827D3"/>
    <w:rsid w:val="00F8736C"/>
    <w:rsid w:val="00F97EB0"/>
    <w:rsid w:val="00FA28B7"/>
    <w:rsid w:val="00FA356C"/>
    <w:rsid w:val="00FB3378"/>
    <w:rsid w:val="00FC5C83"/>
    <w:rsid w:val="00FE2260"/>
    <w:rsid w:val="00FE737D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C6457-0D40-408D-944E-00460BF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Teksti"/>
    <w:qFormat/>
    <w:rsid w:val="00A113D3"/>
    <w:pPr>
      <w:spacing w:after="200" w:line="276" w:lineRule="auto"/>
      <w:jc w:val="both"/>
    </w:pPr>
    <w:rPr>
      <w:rFonts w:ascii="Georgia" w:hAnsi="Georgia"/>
      <w:sz w:val="22"/>
      <w:szCs w:val="22"/>
      <w:lang w:eastAsia="en-US"/>
    </w:rPr>
  </w:style>
  <w:style w:type="paragraph" w:styleId="Otsikko1">
    <w:name w:val="heading 1"/>
    <w:aliases w:val="Suurin otsikko"/>
    <w:basedOn w:val="Normaali"/>
    <w:next w:val="Normaali"/>
    <w:link w:val="Otsikko1Char"/>
    <w:uiPriority w:val="9"/>
    <w:qFormat/>
    <w:rsid w:val="006D107A"/>
    <w:pPr>
      <w:keepNext/>
      <w:spacing w:before="520" w:after="460"/>
      <w:jc w:val="left"/>
      <w:outlineLvl w:val="0"/>
    </w:pPr>
    <w:rPr>
      <w:rFonts w:eastAsia="Times New Roman"/>
      <w:bCs/>
      <w:kern w:val="32"/>
      <w:sz w:val="44"/>
      <w:szCs w:val="44"/>
    </w:rPr>
  </w:style>
  <w:style w:type="paragraph" w:styleId="Otsikko2">
    <w:name w:val="heading 2"/>
    <w:aliases w:val="Toinen otsikko"/>
    <w:basedOn w:val="Normaali"/>
    <w:next w:val="Normaali"/>
    <w:link w:val="Otsikko2Char"/>
    <w:uiPriority w:val="9"/>
    <w:unhideWhenUsed/>
    <w:qFormat/>
    <w:rsid w:val="006D107A"/>
    <w:pPr>
      <w:keepNext/>
      <w:spacing w:before="240" w:after="320"/>
      <w:jc w:val="left"/>
      <w:outlineLvl w:val="1"/>
    </w:pPr>
    <w:rPr>
      <w:rFonts w:eastAsia="Times New Roman"/>
      <w:bCs/>
      <w:iCs/>
      <w:sz w:val="36"/>
      <w:szCs w:val="36"/>
    </w:rPr>
  </w:style>
  <w:style w:type="paragraph" w:styleId="Otsikko3">
    <w:name w:val="heading 3"/>
    <w:aliases w:val="Kolmas otsikko"/>
    <w:basedOn w:val="Normaali"/>
    <w:next w:val="Normaali"/>
    <w:link w:val="Otsikko3Char"/>
    <w:uiPriority w:val="9"/>
    <w:unhideWhenUsed/>
    <w:qFormat/>
    <w:rsid w:val="006D107A"/>
    <w:pPr>
      <w:keepNext/>
      <w:spacing w:before="240" w:after="260"/>
      <w:jc w:val="left"/>
      <w:outlineLvl w:val="2"/>
    </w:pPr>
    <w:rPr>
      <w:rFonts w:eastAsia="Times New Roman"/>
      <w:bCs/>
      <w:i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4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678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4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678E"/>
  </w:style>
  <w:style w:type="paragraph" w:styleId="Alatunniste">
    <w:name w:val="footer"/>
    <w:basedOn w:val="Normaali"/>
    <w:link w:val="AlatunnisteChar"/>
    <w:uiPriority w:val="99"/>
    <w:unhideWhenUsed/>
    <w:rsid w:val="0034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678E"/>
  </w:style>
  <w:style w:type="character" w:customStyle="1" w:styleId="Otsikko2Char">
    <w:name w:val="Otsikko 2 Char"/>
    <w:aliases w:val="Toinen otsikko Char"/>
    <w:basedOn w:val="Kappaleenoletusfontti"/>
    <w:link w:val="Otsikko2"/>
    <w:uiPriority w:val="9"/>
    <w:rsid w:val="006D107A"/>
    <w:rPr>
      <w:rFonts w:ascii="Georgia" w:eastAsia="Times New Roman" w:hAnsi="Georgia"/>
      <w:bCs/>
      <w:iCs/>
      <w:sz w:val="36"/>
      <w:szCs w:val="36"/>
      <w:lang w:eastAsia="en-US"/>
    </w:rPr>
  </w:style>
  <w:style w:type="character" w:customStyle="1" w:styleId="Otsikko1Char">
    <w:name w:val="Otsikko 1 Char"/>
    <w:aliases w:val="Suurin otsikko Char"/>
    <w:basedOn w:val="Kappaleenoletusfontti"/>
    <w:link w:val="Otsikko1"/>
    <w:uiPriority w:val="9"/>
    <w:rsid w:val="006D107A"/>
    <w:rPr>
      <w:rFonts w:ascii="Georgia" w:eastAsia="Times New Roman" w:hAnsi="Georgia"/>
      <w:bCs/>
      <w:kern w:val="32"/>
      <w:sz w:val="44"/>
      <w:szCs w:val="44"/>
      <w:lang w:eastAsia="en-US"/>
    </w:rPr>
  </w:style>
  <w:style w:type="character" w:customStyle="1" w:styleId="Otsikko3Char">
    <w:name w:val="Otsikko 3 Char"/>
    <w:aliases w:val="Kolmas otsikko Char"/>
    <w:basedOn w:val="Kappaleenoletusfontti"/>
    <w:link w:val="Otsikko3"/>
    <w:uiPriority w:val="9"/>
    <w:rsid w:val="006D107A"/>
    <w:rPr>
      <w:rFonts w:ascii="Georgia" w:eastAsia="Times New Roman" w:hAnsi="Georgia"/>
      <w:bCs/>
      <w:i/>
      <w:sz w:val="32"/>
      <w:szCs w:val="32"/>
      <w:lang w:eastAsia="en-US"/>
    </w:rPr>
  </w:style>
  <w:style w:type="paragraph" w:customStyle="1" w:styleId="Neljsotsikko">
    <w:name w:val="Neljäs otsikko"/>
    <w:basedOn w:val="Normaali"/>
    <w:link w:val="NeljsotsikkoChar"/>
    <w:qFormat/>
    <w:rsid w:val="006D107A"/>
    <w:pPr>
      <w:spacing w:before="360" w:after="260"/>
      <w:jc w:val="left"/>
    </w:pPr>
    <w:rPr>
      <w:i/>
      <w:noProof/>
      <w:sz w:val="26"/>
    </w:rPr>
  </w:style>
  <w:style w:type="character" w:customStyle="1" w:styleId="NeljsotsikkoChar">
    <w:name w:val="Neljäs otsikko Char"/>
    <w:basedOn w:val="Kappaleenoletusfontti"/>
    <w:link w:val="Neljsotsikko"/>
    <w:rsid w:val="006D107A"/>
    <w:rPr>
      <w:rFonts w:ascii="Georgia" w:hAnsi="Georgia"/>
      <w:i/>
      <w:noProof/>
      <w:sz w:val="26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9911FE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A5779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A5779"/>
    <w:rPr>
      <w:rFonts w:ascii="Courier New" w:hAnsi="Courier New" w:cs="Courier New"/>
      <w:lang w:eastAsia="en-US"/>
    </w:rPr>
  </w:style>
  <w:style w:type="character" w:customStyle="1" w:styleId="apple-style-span">
    <w:name w:val="apple-style-span"/>
    <w:basedOn w:val="Kappaleenoletusfontti"/>
    <w:rsid w:val="00ED0560"/>
  </w:style>
  <w:style w:type="character" w:styleId="Korostus">
    <w:name w:val="Emphasis"/>
    <w:uiPriority w:val="20"/>
    <w:qFormat/>
    <w:rsid w:val="008D1D8C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E062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062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0620F"/>
    <w:rPr>
      <w:rFonts w:ascii="Georgia" w:hAnsi="Georgia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062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0620F"/>
    <w:rPr>
      <w:rFonts w:ascii="Georgia" w:hAnsi="Georgia"/>
      <w:b/>
      <w:bCs/>
      <w:lang w:eastAsia="en-US"/>
    </w:rPr>
  </w:style>
  <w:style w:type="character" w:customStyle="1" w:styleId="st">
    <w:name w:val="st"/>
    <w:basedOn w:val="Kappaleenoletusfontti"/>
    <w:rsid w:val="00175BD4"/>
  </w:style>
  <w:style w:type="paragraph" w:styleId="Luettelokappale">
    <w:name w:val="List Paragraph"/>
    <w:basedOn w:val="Normaali"/>
    <w:uiPriority w:val="34"/>
    <w:qFormat/>
    <w:rsid w:val="00B2642A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F1454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E64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5C5FCE80-64ED-48EF-B6E2-A71AE4CB098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lsinki.eu" TargetMode="External"/><Relationship Id="rId1" Type="http://schemas.openxmlformats.org/officeDocument/2006/relationships/hyperlink" Target="mailto:helsinki.euoffice@helsink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0D98-8F78-42D9-8559-C632601F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2251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http://www.helsinki.eu/</vt:lpwstr>
      </vt:variant>
      <vt:variant>
        <vt:lpwstr/>
      </vt:variant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mailto:helsinki.euoffice@helsinki.eu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 Vij</dc:creator>
  <cp:lastModifiedBy>Mikael Vainio</cp:lastModifiedBy>
  <cp:revision>2</cp:revision>
  <cp:lastPrinted>2014-07-18T12:50:00Z</cp:lastPrinted>
  <dcterms:created xsi:type="dcterms:W3CDTF">2019-06-07T14:01:00Z</dcterms:created>
  <dcterms:modified xsi:type="dcterms:W3CDTF">2019-06-07T14:01:00Z</dcterms:modified>
</cp:coreProperties>
</file>